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70" w:rsidRDefault="00E43970"/>
    <w:p w:rsidR="00E43970" w:rsidRDefault="00E43970"/>
    <w:p w:rsidR="00A961B7" w:rsidRPr="00A961B7" w:rsidRDefault="00E43970" w:rsidP="00A961B7">
      <w:pPr>
        <w:pStyle w:val="Heading4"/>
      </w:pPr>
      <w:r>
        <w:t>Suggested Bulletin Announcemen</w:t>
      </w:r>
      <w:r w:rsidR="00A961B7">
        <w:t>t</w:t>
      </w:r>
    </w:p>
    <w:p w:rsidR="00E43970" w:rsidRDefault="00E43970"/>
    <w:p w:rsidR="00E43970" w:rsidRDefault="00E43970"/>
    <w:tbl>
      <w:tblPr>
        <w:tblW w:w="1138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6"/>
        <w:gridCol w:w="3976"/>
        <w:gridCol w:w="3434"/>
      </w:tblGrid>
      <w:tr w:rsidR="00E43970" w:rsidTr="003C14E6">
        <w:trPr>
          <w:trHeight w:val="378"/>
        </w:trPr>
        <w:tc>
          <w:tcPr>
            <w:tcW w:w="11385" w:type="dxa"/>
            <w:gridSpan w:val="3"/>
            <w:tcBorders>
              <w:top w:val="single" w:sz="12" w:space="0" w:color="auto"/>
              <w:left w:val="single" w:sz="12" w:space="0" w:color="auto"/>
              <w:bottom w:val="nil"/>
              <w:right w:val="single" w:sz="12" w:space="0" w:color="auto"/>
            </w:tcBorders>
          </w:tcPr>
          <w:p w:rsidR="00E43970" w:rsidRDefault="00E43970" w:rsidP="001506FC">
            <w:pPr>
              <w:pStyle w:val="Heading1"/>
            </w:pPr>
            <w:r>
              <w:t xml:space="preserve">Higher Ground </w:t>
            </w:r>
            <w:r w:rsidR="0002456A">
              <w:t>Retreats</w:t>
            </w:r>
            <w:r w:rsidR="00A961B7">
              <w:t>™</w:t>
            </w:r>
            <w:r w:rsidR="0002456A">
              <w:t xml:space="preserve"> </w:t>
            </w:r>
            <w:r>
              <w:t>20</w:t>
            </w:r>
            <w:r w:rsidR="00A961B7">
              <w:t>1</w:t>
            </w:r>
            <w:r w:rsidR="005A390A">
              <w:t>7</w:t>
            </w:r>
          </w:p>
        </w:tc>
      </w:tr>
      <w:tr w:rsidR="00E43970" w:rsidTr="003C14E6">
        <w:trPr>
          <w:trHeight w:val="3344"/>
        </w:trPr>
        <w:tc>
          <w:tcPr>
            <w:tcW w:w="11385" w:type="dxa"/>
            <w:gridSpan w:val="3"/>
            <w:tcBorders>
              <w:top w:val="single" w:sz="12" w:space="0" w:color="auto"/>
              <w:left w:val="single" w:sz="12" w:space="0" w:color="auto"/>
              <w:bottom w:val="nil"/>
              <w:right w:val="single" w:sz="12" w:space="0" w:color="auto"/>
            </w:tcBorders>
          </w:tcPr>
          <w:p w:rsidR="00E43970" w:rsidRDefault="00E43970">
            <w:pPr>
              <w:tabs>
                <w:tab w:val="left" w:pos="1962"/>
                <w:tab w:val="left" w:pos="4590"/>
              </w:tabs>
              <w:jc w:val="both"/>
              <w:rPr>
                <w:b/>
                <w:sz w:val="16"/>
              </w:rPr>
            </w:pPr>
          </w:p>
          <w:p w:rsidR="00E43970" w:rsidRPr="003C14E6" w:rsidRDefault="00E43970">
            <w:pPr>
              <w:tabs>
                <w:tab w:val="left" w:pos="1962"/>
                <w:tab w:val="left" w:pos="4590"/>
              </w:tabs>
              <w:jc w:val="both"/>
              <w:rPr>
                <w:sz w:val="28"/>
                <w:szCs w:val="28"/>
              </w:rPr>
            </w:pPr>
            <w:r w:rsidRPr="00EB1B67">
              <w:rPr>
                <w:b/>
                <w:sz w:val="28"/>
                <w:szCs w:val="28"/>
              </w:rPr>
              <w:t xml:space="preserve">!!!!!Attention </w:t>
            </w:r>
            <w:r w:rsidR="00B95DB9">
              <w:rPr>
                <w:b/>
                <w:sz w:val="28"/>
                <w:szCs w:val="28"/>
              </w:rPr>
              <w:t xml:space="preserve">middle school, </w:t>
            </w:r>
            <w:r w:rsidRPr="00EB1B67">
              <w:rPr>
                <w:b/>
                <w:sz w:val="28"/>
                <w:szCs w:val="28"/>
              </w:rPr>
              <w:t>sophomores, juniors, seniors and first year graduates!!!!!</w:t>
            </w:r>
            <w:r w:rsidRPr="00EB1B67">
              <w:rPr>
                <w:sz w:val="28"/>
                <w:szCs w:val="28"/>
              </w:rPr>
              <w:t xml:space="preserve">  Come join 30-50 other young people and staff members in beautiful </w:t>
            </w:r>
            <w:smartTag w:uri="urn:schemas-microsoft-com:office:smarttags" w:element="place">
              <w:r w:rsidR="00D53C22" w:rsidRPr="00EB1B67">
                <w:rPr>
                  <w:sz w:val="28"/>
                  <w:szCs w:val="28"/>
                </w:rPr>
                <w:t>Western</w:t>
              </w:r>
              <w:r w:rsidRPr="00EB1B67">
                <w:rPr>
                  <w:sz w:val="28"/>
                  <w:szCs w:val="28"/>
                </w:rPr>
                <w:t xml:space="preserve"> Nebraska</w:t>
              </w:r>
            </w:smartTag>
            <w:r w:rsidRPr="00EB1B67">
              <w:rPr>
                <w:sz w:val="28"/>
                <w:szCs w:val="28"/>
              </w:rPr>
              <w:t xml:space="preserve"> for five days of fun and Christian community building.  From Sunday evening to Friday noon, you will enjoy an informal atmosphere, where you have the opportunity to get to know more about yourself, others and God.  Find out how rewarding it can be to play, pray and work together as a faith community.  Past participants report life-long pos</w:t>
            </w:r>
            <w:r w:rsidR="00A961B7">
              <w:rPr>
                <w:sz w:val="28"/>
                <w:szCs w:val="28"/>
              </w:rPr>
              <w:t>i</w:t>
            </w:r>
            <w:r w:rsidR="001D643B">
              <w:rPr>
                <w:sz w:val="28"/>
                <w:szCs w:val="28"/>
              </w:rPr>
              <w:t>tive benefits!  Here is the 201</w:t>
            </w:r>
            <w:r w:rsidR="005A390A">
              <w:rPr>
                <w:sz w:val="28"/>
                <w:szCs w:val="28"/>
              </w:rPr>
              <w:t>7</w:t>
            </w:r>
            <w:r w:rsidRPr="00EB1B67">
              <w:rPr>
                <w:sz w:val="28"/>
                <w:szCs w:val="28"/>
              </w:rPr>
              <w:t xml:space="preserve"> schedu</w:t>
            </w:r>
            <w:r w:rsidR="0027006F">
              <w:rPr>
                <w:sz w:val="28"/>
                <w:szCs w:val="28"/>
              </w:rPr>
              <w:t>le.  Choose a week, register</w:t>
            </w:r>
            <w:r w:rsidRPr="00EB1B67">
              <w:rPr>
                <w:sz w:val="28"/>
                <w:szCs w:val="28"/>
              </w:rPr>
              <w:t>, and we’ll see you there!</w:t>
            </w:r>
          </w:p>
        </w:tc>
      </w:tr>
      <w:tr w:rsidR="0059693C" w:rsidTr="003C14E6">
        <w:trPr>
          <w:cantSplit/>
          <w:trHeight w:val="2850"/>
        </w:trPr>
        <w:tc>
          <w:tcPr>
            <w:tcW w:w="3976" w:type="dxa"/>
            <w:vMerge w:val="restart"/>
            <w:tcBorders>
              <w:top w:val="single" w:sz="4" w:space="0" w:color="auto"/>
              <w:left w:val="single" w:sz="12" w:space="0" w:color="auto"/>
              <w:right w:val="single" w:sz="4" w:space="0" w:color="auto"/>
            </w:tcBorders>
          </w:tcPr>
          <w:p w:rsidR="0059693C" w:rsidRPr="00816A91" w:rsidRDefault="0059693C">
            <w:pPr>
              <w:pStyle w:val="Heading2"/>
              <w:rPr>
                <w:sz w:val="16"/>
                <w:szCs w:val="16"/>
              </w:rPr>
            </w:pPr>
          </w:p>
          <w:p w:rsidR="0059693C" w:rsidRPr="00DE1FC6" w:rsidRDefault="0059693C">
            <w:pPr>
              <w:pStyle w:val="Heading2"/>
              <w:rPr>
                <w:sz w:val="22"/>
                <w:szCs w:val="22"/>
              </w:rPr>
            </w:pPr>
            <w:r w:rsidRPr="00DE1FC6">
              <w:rPr>
                <w:sz w:val="22"/>
                <w:szCs w:val="22"/>
              </w:rPr>
              <w:t>Higher Ground</w:t>
            </w:r>
          </w:p>
          <w:p w:rsidR="0059693C" w:rsidRPr="00DE1FC6" w:rsidRDefault="0059693C">
            <w:pPr>
              <w:pStyle w:val="Heading3"/>
              <w:rPr>
                <w:sz w:val="22"/>
                <w:szCs w:val="22"/>
              </w:rPr>
            </w:pPr>
            <w:r w:rsidRPr="00DE1FC6">
              <w:rPr>
                <w:sz w:val="22"/>
                <w:szCs w:val="22"/>
              </w:rPr>
              <w:t>Ft. Robinson State Park, Crawford</w:t>
            </w:r>
          </w:p>
          <w:p w:rsidR="0059693C" w:rsidRPr="00DE1FC6" w:rsidRDefault="0059693C" w:rsidP="00C561A0">
            <w:pPr>
              <w:rPr>
                <w:sz w:val="22"/>
                <w:szCs w:val="22"/>
              </w:rPr>
            </w:pPr>
          </w:p>
          <w:p w:rsidR="0059693C" w:rsidRPr="00DE1FC6" w:rsidRDefault="0059693C" w:rsidP="00C561A0">
            <w:pPr>
              <w:tabs>
                <w:tab w:val="left" w:pos="1962"/>
                <w:tab w:val="left" w:pos="4590"/>
              </w:tabs>
              <w:jc w:val="center"/>
              <w:rPr>
                <w:sz w:val="22"/>
                <w:szCs w:val="22"/>
              </w:rPr>
            </w:pPr>
            <w:r w:rsidRPr="00DE1FC6">
              <w:rPr>
                <w:sz w:val="22"/>
                <w:szCs w:val="22"/>
              </w:rPr>
              <w:t xml:space="preserve">Week 1: May </w:t>
            </w:r>
            <w:r w:rsidR="001506FC">
              <w:rPr>
                <w:sz w:val="22"/>
                <w:szCs w:val="22"/>
              </w:rPr>
              <w:t>2</w:t>
            </w:r>
            <w:r w:rsidR="005A390A">
              <w:rPr>
                <w:sz w:val="22"/>
                <w:szCs w:val="22"/>
              </w:rPr>
              <w:t>8</w:t>
            </w:r>
            <w:r w:rsidR="001506FC">
              <w:rPr>
                <w:sz w:val="22"/>
                <w:szCs w:val="22"/>
              </w:rPr>
              <w:t xml:space="preserve">-June </w:t>
            </w:r>
            <w:r w:rsidR="005A390A">
              <w:rPr>
                <w:sz w:val="22"/>
                <w:szCs w:val="22"/>
              </w:rPr>
              <w:t>2</w:t>
            </w:r>
            <w:r w:rsidR="000A1EE9" w:rsidRPr="00DE1FC6">
              <w:rPr>
                <w:sz w:val="22"/>
                <w:szCs w:val="22"/>
              </w:rPr>
              <w:t>, 201</w:t>
            </w:r>
            <w:r w:rsidR="005A390A">
              <w:rPr>
                <w:sz w:val="22"/>
                <w:szCs w:val="22"/>
              </w:rPr>
              <w:t>7</w:t>
            </w:r>
          </w:p>
          <w:p w:rsidR="0059693C" w:rsidRPr="00DE1FC6" w:rsidRDefault="0059693C">
            <w:pPr>
              <w:tabs>
                <w:tab w:val="left" w:pos="1962"/>
                <w:tab w:val="left" w:pos="4590"/>
              </w:tabs>
              <w:jc w:val="center"/>
              <w:rPr>
                <w:b/>
                <w:sz w:val="22"/>
                <w:szCs w:val="22"/>
              </w:rPr>
            </w:pPr>
            <w:r w:rsidRPr="00DE1FC6">
              <w:rPr>
                <w:b/>
                <w:sz w:val="22"/>
                <w:szCs w:val="22"/>
              </w:rPr>
              <w:t xml:space="preserve">Registration deadline: </w:t>
            </w:r>
          </w:p>
          <w:p w:rsidR="0059693C" w:rsidRPr="00DE1FC6" w:rsidRDefault="0059693C">
            <w:pPr>
              <w:tabs>
                <w:tab w:val="left" w:pos="1962"/>
                <w:tab w:val="left" w:pos="4590"/>
              </w:tabs>
              <w:jc w:val="center"/>
              <w:rPr>
                <w:b/>
                <w:sz w:val="22"/>
                <w:szCs w:val="22"/>
              </w:rPr>
            </w:pPr>
            <w:r w:rsidRPr="00DE1FC6">
              <w:rPr>
                <w:b/>
                <w:sz w:val="22"/>
                <w:szCs w:val="22"/>
              </w:rPr>
              <w:t>M</w:t>
            </w:r>
            <w:r w:rsidR="000A1EE9" w:rsidRPr="00DE1FC6">
              <w:rPr>
                <w:b/>
                <w:sz w:val="22"/>
                <w:szCs w:val="22"/>
              </w:rPr>
              <w:t xml:space="preserve">ay </w:t>
            </w:r>
            <w:r w:rsidR="005A390A">
              <w:rPr>
                <w:b/>
                <w:sz w:val="22"/>
                <w:szCs w:val="22"/>
              </w:rPr>
              <w:t>19</w:t>
            </w:r>
            <w:r w:rsidR="000A1EE9" w:rsidRPr="00DE1FC6">
              <w:rPr>
                <w:b/>
                <w:sz w:val="22"/>
                <w:szCs w:val="22"/>
              </w:rPr>
              <w:t>, 201</w:t>
            </w:r>
            <w:r w:rsidR="005A390A">
              <w:rPr>
                <w:b/>
                <w:sz w:val="22"/>
                <w:szCs w:val="22"/>
              </w:rPr>
              <w:t>7</w:t>
            </w:r>
          </w:p>
          <w:p w:rsidR="0059693C" w:rsidRPr="00DE1FC6" w:rsidRDefault="0059693C" w:rsidP="00C561A0">
            <w:pPr>
              <w:tabs>
                <w:tab w:val="left" w:pos="1962"/>
                <w:tab w:val="left" w:pos="4590"/>
              </w:tabs>
              <w:jc w:val="center"/>
              <w:rPr>
                <w:sz w:val="22"/>
                <w:szCs w:val="22"/>
              </w:rPr>
            </w:pPr>
          </w:p>
          <w:p w:rsidR="0059693C" w:rsidRPr="00DE1FC6" w:rsidRDefault="0059693C" w:rsidP="0002456A">
            <w:pPr>
              <w:tabs>
                <w:tab w:val="left" w:pos="4590"/>
              </w:tabs>
              <w:ind w:left="-18" w:right="-198"/>
              <w:jc w:val="center"/>
              <w:rPr>
                <w:sz w:val="22"/>
                <w:szCs w:val="22"/>
              </w:rPr>
            </w:pPr>
            <w:r w:rsidRPr="00DE1FC6">
              <w:rPr>
                <w:sz w:val="22"/>
                <w:szCs w:val="22"/>
              </w:rPr>
              <w:t xml:space="preserve">Week 2: </w:t>
            </w:r>
            <w:r w:rsidR="001506FC">
              <w:rPr>
                <w:sz w:val="22"/>
                <w:szCs w:val="22"/>
              </w:rPr>
              <w:t xml:space="preserve">June </w:t>
            </w:r>
            <w:r w:rsidR="005A390A">
              <w:rPr>
                <w:sz w:val="22"/>
                <w:szCs w:val="22"/>
              </w:rPr>
              <w:t>4-9</w:t>
            </w:r>
            <w:r w:rsidR="000A1EE9" w:rsidRPr="00DE1FC6">
              <w:rPr>
                <w:sz w:val="22"/>
                <w:szCs w:val="22"/>
              </w:rPr>
              <w:t>, 201</w:t>
            </w:r>
            <w:r w:rsidR="005A390A">
              <w:rPr>
                <w:sz w:val="22"/>
                <w:szCs w:val="22"/>
              </w:rPr>
              <w:t>7</w:t>
            </w:r>
          </w:p>
          <w:p w:rsidR="0059693C" w:rsidRPr="00DE1FC6" w:rsidRDefault="0059693C" w:rsidP="00C561A0">
            <w:pPr>
              <w:tabs>
                <w:tab w:val="left" w:pos="1962"/>
                <w:tab w:val="left" w:pos="4590"/>
              </w:tabs>
              <w:jc w:val="center"/>
              <w:rPr>
                <w:b/>
                <w:sz w:val="22"/>
                <w:szCs w:val="22"/>
              </w:rPr>
            </w:pPr>
            <w:r w:rsidRPr="00DE1FC6">
              <w:rPr>
                <w:b/>
                <w:sz w:val="22"/>
                <w:szCs w:val="22"/>
              </w:rPr>
              <w:t xml:space="preserve">Registration deadline: </w:t>
            </w:r>
          </w:p>
          <w:p w:rsidR="0059693C" w:rsidRPr="00DE1FC6" w:rsidRDefault="000A1EE9" w:rsidP="00C561A0">
            <w:pPr>
              <w:tabs>
                <w:tab w:val="left" w:pos="1962"/>
                <w:tab w:val="left" w:pos="4590"/>
              </w:tabs>
              <w:jc w:val="center"/>
              <w:rPr>
                <w:b/>
                <w:sz w:val="22"/>
                <w:szCs w:val="22"/>
              </w:rPr>
            </w:pPr>
            <w:r w:rsidRPr="00DE1FC6">
              <w:rPr>
                <w:b/>
                <w:sz w:val="22"/>
                <w:szCs w:val="22"/>
              </w:rPr>
              <w:t>May 2</w:t>
            </w:r>
            <w:r w:rsidR="005A390A">
              <w:rPr>
                <w:b/>
                <w:sz w:val="22"/>
                <w:szCs w:val="22"/>
              </w:rPr>
              <w:t>6</w:t>
            </w:r>
            <w:r w:rsidRPr="00DE1FC6">
              <w:rPr>
                <w:b/>
                <w:sz w:val="22"/>
                <w:szCs w:val="22"/>
              </w:rPr>
              <w:t>, 201</w:t>
            </w:r>
            <w:r w:rsidR="005A390A">
              <w:rPr>
                <w:b/>
                <w:sz w:val="22"/>
                <w:szCs w:val="22"/>
              </w:rPr>
              <w:t>7</w:t>
            </w:r>
          </w:p>
          <w:p w:rsidR="0059693C" w:rsidRPr="00DE1FC6" w:rsidRDefault="0059693C" w:rsidP="00C561A0">
            <w:pPr>
              <w:tabs>
                <w:tab w:val="left" w:pos="1962"/>
                <w:tab w:val="left" w:pos="4590"/>
              </w:tabs>
              <w:jc w:val="center"/>
              <w:rPr>
                <w:b/>
                <w:sz w:val="22"/>
                <w:szCs w:val="22"/>
              </w:rPr>
            </w:pPr>
          </w:p>
          <w:p w:rsidR="0059693C" w:rsidRPr="00DE1FC6" w:rsidRDefault="0059693C">
            <w:pPr>
              <w:tabs>
                <w:tab w:val="left" w:pos="1962"/>
                <w:tab w:val="left" w:pos="4590"/>
              </w:tabs>
              <w:jc w:val="center"/>
              <w:rPr>
                <w:sz w:val="22"/>
                <w:szCs w:val="22"/>
              </w:rPr>
            </w:pPr>
            <w:r w:rsidRPr="00DE1FC6">
              <w:rPr>
                <w:sz w:val="22"/>
                <w:szCs w:val="22"/>
              </w:rPr>
              <w:t xml:space="preserve">Week 3: June </w:t>
            </w:r>
            <w:r w:rsidR="001506FC">
              <w:rPr>
                <w:sz w:val="22"/>
                <w:szCs w:val="22"/>
              </w:rPr>
              <w:t>1</w:t>
            </w:r>
            <w:r w:rsidR="005A390A">
              <w:rPr>
                <w:sz w:val="22"/>
                <w:szCs w:val="22"/>
              </w:rPr>
              <w:t>1</w:t>
            </w:r>
            <w:r w:rsidR="001506FC">
              <w:rPr>
                <w:sz w:val="22"/>
                <w:szCs w:val="22"/>
              </w:rPr>
              <w:t>-1</w:t>
            </w:r>
            <w:r w:rsidR="005A390A">
              <w:rPr>
                <w:sz w:val="22"/>
                <w:szCs w:val="22"/>
              </w:rPr>
              <w:t>6</w:t>
            </w:r>
            <w:r w:rsidR="000A1EE9" w:rsidRPr="00DE1FC6">
              <w:rPr>
                <w:sz w:val="22"/>
                <w:szCs w:val="22"/>
              </w:rPr>
              <w:t>, 201</w:t>
            </w:r>
            <w:r w:rsidR="005A390A">
              <w:rPr>
                <w:sz w:val="22"/>
                <w:szCs w:val="22"/>
              </w:rPr>
              <w:t>7</w:t>
            </w:r>
          </w:p>
          <w:p w:rsidR="0059693C" w:rsidRPr="00DE1FC6" w:rsidRDefault="0059693C">
            <w:pPr>
              <w:tabs>
                <w:tab w:val="left" w:pos="1962"/>
                <w:tab w:val="left" w:pos="4590"/>
              </w:tabs>
              <w:jc w:val="center"/>
              <w:rPr>
                <w:b/>
                <w:sz w:val="22"/>
                <w:szCs w:val="22"/>
              </w:rPr>
            </w:pPr>
            <w:r w:rsidRPr="00DE1FC6">
              <w:rPr>
                <w:b/>
                <w:sz w:val="22"/>
                <w:szCs w:val="22"/>
              </w:rPr>
              <w:t xml:space="preserve">Registration deadline: </w:t>
            </w:r>
          </w:p>
          <w:p w:rsidR="0059693C" w:rsidRPr="00C561A0" w:rsidRDefault="001506FC" w:rsidP="005A390A">
            <w:pPr>
              <w:tabs>
                <w:tab w:val="left" w:pos="1962"/>
                <w:tab w:val="left" w:pos="4590"/>
              </w:tabs>
              <w:jc w:val="center"/>
              <w:rPr>
                <w:b/>
                <w:sz w:val="16"/>
              </w:rPr>
            </w:pPr>
            <w:r>
              <w:rPr>
                <w:b/>
                <w:sz w:val="22"/>
                <w:szCs w:val="22"/>
              </w:rPr>
              <w:t xml:space="preserve">June </w:t>
            </w:r>
            <w:r w:rsidR="005A390A">
              <w:rPr>
                <w:b/>
                <w:sz w:val="22"/>
                <w:szCs w:val="22"/>
              </w:rPr>
              <w:t>2</w:t>
            </w:r>
            <w:r w:rsidR="00E95DC9" w:rsidRPr="00DE1FC6">
              <w:rPr>
                <w:b/>
                <w:sz w:val="22"/>
                <w:szCs w:val="22"/>
              </w:rPr>
              <w:t>, 201</w:t>
            </w:r>
            <w:r w:rsidR="005A390A">
              <w:rPr>
                <w:b/>
                <w:sz w:val="22"/>
                <w:szCs w:val="22"/>
              </w:rPr>
              <w:t>7</w:t>
            </w:r>
          </w:p>
        </w:tc>
        <w:tc>
          <w:tcPr>
            <w:tcW w:w="3976" w:type="dxa"/>
            <w:vMerge w:val="restart"/>
            <w:tcBorders>
              <w:top w:val="single" w:sz="4" w:space="0" w:color="auto"/>
              <w:left w:val="single" w:sz="4" w:space="0" w:color="auto"/>
              <w:right w:val="single" w:sz="4" w:space="0" w:color="auto"/>
            </w:tcBorders>
          </w:tcPr>
          <w:p w:rsidR="0059693C" w:rsidRPr="00DE1FC6" w:rsidRDefault="0059693C">
            <w:pPr>
              <w:pStyle w:val="Heading2"/>
              <w:rPr>
                <w:sz w:val="22"/>
                <w:szCs w:val="22"/>
              </w:rPr>
            </w:pPr>
          </w:p>
          <w:p w:rsidR="0059693C" w:rsidRPr="00DE1FC6" w:rsidRDefault="0059693C">
            <w:pPr>
              <w:pStyle w:val="Heading2"/>
              <w:rPr>
                <w:sz w:val="22"/>
                <w:szCs w:val="22"/>
              </w:rPr>
            </w:pPr>
            <w:r w:rsidRPr="00DE1FC6">
              <w:rPr>
                <w:sz w:val="22"/>
                <w:szCs w:val="22"/>
              </w:rPr>
              <w:t>Higher Ground II</w:t>
            </w:r>
          </w:p>
          <w:p w:rsidR="0059693C" w:rsidRPr="00DE1FC6" w:rsidRDefault="0059693C" w:rsidP="0059693C">
            <w:pPr>
              <w:pStyle w:val="Heading3"/>
              <w:rPr>
                <w:sz w:val="22"/>
                <w:szCs w:val="22"/>
              </w:rPr>
            </w:pPr>
            <w:r w:rsidRPr="00DE1FC6">
              <w:rPr>
                <w:sz w:val="22"/>
                <w:szCs w:val="22"/>
              </w:rPr>
              <w:t>Camp Norwesca, Chadron</w:t>
            </w:r>
          </w:p>
          <w:p w:rsidR="0059693C" w:rsidRPr="00DE1FC6" w:rsidRDefault="0059693C" w:rsidP="0059693C">
            <w:pPr>
              <w:rPr>
                <w:sz w:val="22"/>
                <w:szCs w:val="22"/>
              </w:rPr>
            </w:pPr>
          </w:p>
          <w:p w:rsidR="0059693C" w:rsidRPr="00DE1FC6" w:rsidRDefault="0059693C" w:rsidP="00A961B7">
            <w:pPr>
              <w:tabs>
                <w:tab w:val="left" w:pos="1962"/>
                <w:tab w:val="left" w:pos="4590"/>
              </w:tabs>
              <w:jc w:val="center"/>
              <w:rPr>
                <w:sz w:val="22"/>
                <w:szCs w:val="22"/>
              </w:rPr>
            </w:pPr>
          </w:p>
          <w:p w:rsidR="005A390A" w:rsidRPr="00DE1FC6" w:rsidRDefault="005A390A" w:rsidP="005A390A">
            <w:pPr>
              <w:tabs>
                <w:tab w:val="left" w:pos="1962"/>
                <w:tab w:val="left" w:pos="4590"/>
              </w:tabs>
              <w:jc w:val="center"/>
              <w:rPr>
                <w:sz w:val="22"/>
                <w:szCs w:val="22"/>
              </w:rPr>
            </w:pPr>
            <w:r w:rsidRPr="00DE1FC6">
              <w:rPr>
                <w:sz w:val="22"/>
                <w:szCs w:val="22"/>
              </w:rPr>
              <w:t xml:space="preserve">Week 1: May </w:t>
            </w:r>
            <w:r>
              <w:rPr>
                <w:sz w:val="22"/>
                <w:szCs w:val="22"/>
              </w:rPr>
              <w:t>28-June 2</w:t>
            </w:r>
            <w:r w:rsidRPr="00DE1FC6">
              <w:rPr>
                <w:sz w:val="22"/>
                <w:szCs w:val="22"/>
              </w:rPr>
              <w:t>, 201</w:t>
            </w:r>
            <w:r>
              <w:rPr>
                <w:sz w:val="22"/>
                <w:szCs w:val="22"/>
              </w:rPr>
              <w:t>7</w:t>
            </w:r>
          </w:p>
          <w:p w:rsidR="005A390A" w:rsidRPr="00DE1FC6" w:rsidRDefault="005A390A" w:rsidP="005A390A">
            <w:pPr>
              <w:tabs>
                <w:tab w:val="left" w:pos="1962"/>
                <w:tab w:val="left" w:pos="4590"/>
              </w:tabs>
              <w:jc w:val="center"/>
              <w:rPr>
                <w:b/>
                <w:sz w:val="22"/>
                <w:szCs w:val="22"/>
              </w:rPr>
            </w:pPr>
            <w:r w:rsidRPr="00DE1FC6">
              <w:rPr>
                <w:b/>
                <w:sz w:val="22"/>
                <w:szCs w:val="22"/>
              </w:rPr>
              <w:t xml:space="preserve">Registration deadline: </w:t>
            </w:r>
          </w:p>
          <w:p w:rsidR="001506FC" w:rsidRDefault="005A390A" w:rsidP="005A390A">
            <w:pPr>
              <w:tabs>
                <w:tab w:val="left" w:pos="1962"/>
                <w:tab w:val="left" w:pos="4590"/>
              </w:tabs>
              <w:jc w:val="center"/>
              <w:rPr>
                <w:b/>
                <w:sz w:val="22"/>
                <w:szCs w:val="22"/>
              </w:rPr>
            </w:pPr>
            <w:r w:rsidRPr="00DE1FC6">
              <w:rPr>
                <w:b/>
                <w:sz w:val="22"/>
                <w:szCs w:val="22"/>
              </w:rPr>
              <w:t xml:space="preserve">May </w:t>
            </w:r>
            <w:r>
              <w:rPr>
                <w:b/>
                <w:sz w:val="22"/>
                <w:szCs w:val="22"/>
              </w:rPr>
              <w:t>19</w:t>
            </w:r>
            <w:r w:rsidRPr="00DE1FC6">
              <w:rPr>
                <w:b/>
                <w:sz w:val="22"/>
                <w:szCs w:val="22"/>
              </w:rPr>
              <w:t>, 201</w:t>
            </w:r>
            <w:r>
              <w:rPr>
                <w:b/>
                <w:sz w:val="22"/>
                <w:szCs w:val="22"/>
              </w:rPr>
              <w:t>7</w:t>
            </w:r>
          </w:p>
          <w:p w:rsidR="005A390A" w:rsidRPr="00DE1FC6" w:rsidRDefault="005A390A" w:rsidP="005A390A">
            <w:pPr>
              <w:tabs>
                <w:tab w:val="left" w:pos="1962"/>
                <w:tab w:val="left" w:pos="4590"/>
              </w:tabs>
              <w:jc w:val="center"/>
              <w:rPr>
                <w:sz w:val="22"/>
                <w:szCs w:val="22"/>
              </w:rPr>
            </w:pPr>
          </w:p>
          <w:p w:rsidR="005A390A" w:rsidRPr="00DE1FC6" w:rsidRDefault="005A390A" w:rsidP="005A390A">
            <w:pPr>
              <w:tabs>
                <w:tab w:val="left" w:pos="1962"/>
                <w:tab w:val="left" w:pos="4590"/>
              </w:tabs>
              <w:jc w:val="center"/>
              <w:rPr>
                <w:sz w:val="22"/>
                <w:szCs w:val="22"/>
              </w:rPr>
            </w:pPr>
            <w:r>
              <w:rPr>
                <w:sz w:val="22"/>
                <w:szCs w:val="22"/>
              </w:rPr>
              <w:t>Week 2</w:t>
            </w:r>
            <w:r w:rsidRPr="00DE1FC6">
              <w:rPr>
                <w:sz w:val="22"/>
                <w:szCs w:val="22"/>
              </w:rPr>
              <w:t xml:space="preserve">: June </w:t>
            </w:r>
            <w:r>
              <w:rPr>
                <w:sz w:val="22"/>
                <w:szCs w:val="22"/>
              </w:rPr>
              <w:t>11-16</w:t>
            </w:r>
            <w:r w:rsidRPr="00DE1FC6">
              <w:rPr>
                <w:sz w:val="22"/>
                <w:szCs w:val="22"/>
              </w:rPr>
              <w:t>, 201</w:t>
            </w:r>
            <w:r>
              <w:rPr>
                <w:sz w:val="22"/>
                <w:szCs w:val="22"/>
              </w:rPr>
              <w:t>7</w:t>
            </w:r>
          </w:p>
          <w:p w:rsidR="005A390A" w:rsidRPr="00DE1FC6" w:rsidRDefault="005A390A" w:rsidP="005A390A">
            <w:pPr>
              <w:tabs>
                <w:tab w:val="left" w:pos="1962"/>
                <w:tab w:val="left" w:pos="4590"/>
              </w:tabs>
              <w:jc w:val="center"/>
              <w:rPr>
                <w:b/>
                <w:sz w:val="22"/>
                <w:szCs w:val="22"/>
              </w:rPr>
            </w:pPr>
            <w:r w:rsidRPr="00DE1FC6">
              <w:rPr>
                <w:b/>
                <w:sz w:val="22"/>
                <w:szCs w:val="22"/>
              </w:rPr>
              <w:t xml:space="preserve">Registration deadline: </w:t>
            </w:r>
          </w:p>
          <w:p w:rsidR="0059693C" w:rsidRDefault="005A390A" w:rsidP="005A390A">
            <w:pPr>
              <w:tabs>
                <w:tab w:val="left" w:pos="4590"/>
              </w:tabs>
              <w:jc w:val="center"/>
              <w:rPr>
                <w:b/>
                <w:sz w:val="16"/>
              </w:rPr>
            </w:pPr>
            <w:r>
              <w:rPr>
                <w:b/>
                <w:sz w:val="22"/>
                <w:szCs w:val="22"/>
              </w:rPr>
              <w:t>June 2</w:t>
            </w:r>
            <w:r w:rsidRPr="00DE1FC6">
              <w:rPr>
                <w:b/>
                <w:sz w:val="22"/>
                <w:szCs w:val="22"/>
              </w:rPr>
              <w:t>, 201</w:t>
            </w:r>
            <w:r>
              <w:rPr>
                <w:b/>
                <w:sz w:val="22"/>
                <w:szCs w:val="22"/>
              </w:rPr>
              <w:t>7</w:t>
            </w:r>
          </w:p>
        </w:tc>
        <w:tc>
          <w:tcPr>
            <w:tcW w:w="3434" w:type="dxa"/>
            <w:tcBorders>
              <w:top w:val="single" w:sz="4" w:space="0" w:color="auto"/>
              <w:left w:val="single" w:sz="4" w:space="0" w:color="auto"/>
              <w:bottom w:val="single" w:sz="8" w:space="0" w:color="auto"/>
              <w:right w:val="single" w:sz="12" w:space="0" w:color="auto"/>
            </w:tcBorders>
          </w:tcPr>
          <w:p w:rsidR="0059693C" w:rsidRPr="00DE1FC6" w:rsidRDefault="0059693C">
            <w:pPr>
              <w:pStyle w:val="Heading2"/>
              <w:rPr>
                <w:sz w:val="22"/>
                <w:szCs w:val="22"/>
              </w:rPr>
            </w:pPr>
            <w:r w:rsidRPr="00DE1FC6">
              <w:rPr>
                <w:sz w:val="22"/>
                <w:szCs w:val="22"/>
              </w:rPr>
              <w:t xml:space="preserve">Higher Ground </w:t>
            </w:r>
          </w:p>
          <w:p w:rsidR="0059693C" w:rsidRPr="00DE1FC6" w:rsidRDefault="0059693C">
            <w:pPr>
              <w:pStyle w:val="Heading2"/>
              <w:rPr>
                <w:sz w:val="22"/>
                <w:szCs w:val="22"/>
              </w:rPr>
            </w:pPr>
            <w:r w:rsidRPr="00DE1FC6">
              <w:rPr>
                <w:sz w:val="22"/>
                <w:szCs w:val="22"/>
              </w:rPr>
              <w:t>College Retreat</w:t>
            </w:r>
          </w:p>
          <w:p w:rsidR="0059693C" w:rsidRPr="00DE1FC6" w:rsidRDefault="000A1EE9">
            <w:pPr>
              <w:pStyle w:val="Heading3"/>
              <w:rPr>
                <w:sz w:val="22"/>
                <w:szCs w:val="22"/>
              </w:rPr>
            </w:pPr>
            <w:r w:rsidRPr="00DE1FC6">
              <w:rPr>
                <w:sz w:val="22"/>
                <w:szCs w:val="22"/>
              </w:rPr>
              <w:t>Nebraska State 4-H Camp, Halsey</w:t>
            </w:r>
          </w:p>
          <w:p w:rsidR="0059693C" w:rsidRPr="00DE1FC6" w:rsidRDefault="0059693C" w:rsidP="00C561A0">
            <w:pPr>
              <w:rPr>
                <w:sz w:val="22"/>
                <w:szCs w:val="22"/>
              </w:rPr>
            </w:pPr>
          </w:p>
          <w:p w:rsidR="0059693C" w:rsidRPr="00DE1FC6" w:rsidRDefault="0059693C">
            <w:pPr>
              <w:tabs>
                <w:tab w:val="left" w:pos="1962"/>
                <w:tab w:val="left" w:pos="4590"/>
              </w:tabs>
              <w:jc w:val="center"/>
              <w:rPr>
                <w:sz w:val="22"/>
                <w:szCs w:val="22"/>
              </w:rPr>
            </w:pPr>
            <w:r w:rsidRPr="00DE1FC6">
              <w:rPr>
                <w:sz w:val="22"/>
                <w:szCs w:val="22"/>
              </w:rPr>
              <w:t xml:space="preserve">May </w:t>
            </w:r>
            <w:r w:rsidR="000A1EE9" w:rsidRPr="00DE1FC6">
              <w:rPr>
                <w:sz w:val="22"/>
                <w:szCs w:val="22"/>
              </w:rPr>
              <w:t>2</w:t>
            </w:r>
            <w:r w:rsidR="005A390A">
              <w:rPr>
                <w:sz w:val="22"/>
                <w:szCs w:val="22"/>
              </w:rPr>
              <w:t>2</w:t>
            </w:r>
            <w:r w:rsidR="001506FC">
              <w:rPr>
                <w:sz w:val="22"/>
                <w:szCs w:val="22"/>
              </w:rPr>
              <w:t>-2</w:t>
            </w:r>
            <w:r w:rsidR="005A390A">
              <w:rPr>
                <w:sz w:val="22"/>
                <w:szCs w:val="22"/>
              </w:rPr>
              <w:t>7</w:t>
            </w:r>
            <w:r w:rsidR="000A1EE9" w:rsidRPr="00DE1FC6">
              <w:rPr>
                <w:sz w:val="22"/>
                <w:szCs w:val="22"/>
              </w:rPr>
              <w:t>, 201</w:t>
            </w:r>
            <w:r w:rsidR="005A390A">
              <w:rPr>
                <w:sz w:val="22"/>
                <w:szCs w:val="22"/>
              </w:rPr>
              <w:t>7</w:t>
            </w:r>
          </w:p>
          <w:p w:rsidR="0059693C" w:rsidRPr="00DE1FC6" w:rsidRDefault="0059693C">
            <w:pPr>
              <w:tabs>
                <w:tab w:val="left" w:pos="1962"/>
                <w:tab w:val="left" w:pos="4590"/>
              </w:tabs>
              <w:jc w:val="center"/>
              <w:rPr>
                <w:b/>
                <w:sz w:val="22"/>
                <w:szCs w:val="22"/>
              </w:rPr>
            </w:pPr>
            <w:r w:rsidRPr="00DE1FC6">
              <w:rPr>
                <w:b/>
                <w:sz w:val="22"/>
                <w:szCs w:val="22"/>
              </w:rPr>
              <w:t>Re</w:t>
            </w:r>
            <w:r w:rsidR="001D643B" w:rsidRPr="00DE1FC6">
              <w:rPr>
                <w:b/>
                <w:sz w:val="22"/>
                <w:szCs w:val="22"/>
              </w:rPr>
              <w:t>g</w:t>
            </w:r>
            <w:r w:rsidR="001506FC">
              <w:rPr>
                <w:b/>
                <w:sz w:val="22"/>
                <w:szCs w:val="22"/>
              </w:rPr>
              <w:t xml:space="preserve">istration deadline: May </w:t>
            </w:r>
            <w:r w:rsidR="005A390A">
              <w:rPr>
                <w:b/>
                <w:sz w:val="22"/>
                <w:szCs w:val="22"/>
              </w:rPr>
              <w:t>12, 2017</w:t>
            </w:r>
          </w:p>
          <w:p w:rsidR="0059693C" w:rsidRPr="00EB1B67" w:rsidRDefault="0059693C">
            <w:pPr>
              <w:tabs>
                <w:tab w:val="left" w:pos="1962"/>
                <w:tab w:val="left" w:pos="4590"/>
              </w:tabs>
              <w:jc w:val="center"/>
              <w:rPr>
                <w:b/>
                <w:sz w:val="24"/>
                <w:szCs w:val="24"/>
              </w:rPr>
            </w:pPr>
          </w:p>
          <w:p w:rsidR="0059693C" w:rsidRPr="00DE1FC6" w:rsidRDefault="0059693C" w:rsidP="00DE1FC6">
            <w:pPr>
              <w:tabs>
                <w:tab w:val="left" w:pos="1962"/>
                <w:tab w:val="left" w:pos="4590"/>
              </w:tabs>
              <w:jc w:val="center"/>
              <w:rPr>
                <w:b/>
                <w:sz w:val="16"/>
                <w:szCs w:val="16"/>
              </w:rPr>
            </w:pPr>
            <w:r w:rsidRPr="00DE1FC6">
              <w:rPr>
                <w:b/>
                <w:sz w:val="16"/>
                <w:szCs w:val="16"/>
              </w:rPr>
              <w:t xml:space="preserve">There is </w:t>
            </w:r>
            <w:r w:rsidR="00DE1FC6">
              <w:rPr>
                <w:b/>
                <w:sz w:val="16"/>
                <w:szCs w:val="16"/>
              </w:rPr>
              <w:t>NO</w:t>
            </w:r>
            <w:r w:rsidRPr="00DE1FC6">
              <w:rPr>
                <w:b/>
                <w:sz w:val="16"/>
                <w:szCs w:val="16"/>
              </w:rPr>
              <w:t xml:space="preserve"> </w:t>
            </w:r>
            <w:r w:rsidR="00DE1FC6">
              <w:rPr>
                <w:b/>
                <w:sz w:val="16"/>
                <w:szCs w:val="16"/>
              </w:rPr>
              <w:t>BUS SERVICE</w:t>
            </w:r>
            <w:r w:rsidRPr="00DE1FC6">
              <w:rPr>
                <w:b/>
                <w:sz w:val="16"/>
                <w:szCs w:val="16"/>
              </w:rPr>
              <w:t xml:space="preserve"> for this week.</w:t>
            </w:r>
          </w:p>
        </w:tc>
      </w:tr>
      <w:tr w:rsidR="0059693C" w:rsidTr="003C14E6">
        <w:trPr>
          <w:cantSplit/>
          <w:trHeight w:val="2249"/>
        </w:trPr>
        <w:tc>
          <w:tcPr>
            <w:tcW w:w="3976" w:type="dxa"/>
            <w:vMerge/>
            <w:tcBorders>
              <w:left w:val="single" w:sz="12" w:space="0" w:color="auto"/>
              <w:bottom w:val="single" w:sz="4" w:space="0" w:color="auto"/>
              <w:right w:val="single" w:sz="4" w:space="0" w:color="auto"/>
            </w:tcBorders>
          </w:tcPr>
          <w:p w:rsidR="0059693C" w:rsidRPr="00816A91" w:rsidRDefault="0059693C">
            <w:pPr>
              <w:pStyle w:val="Heading2"/>
              <w:rPr>
                <w:sz w:val="16"/>
                <w:szCs w:val="16"/>
              </w:rPr>
            </w:pPr>
          </w:p>
        </w:tc>
        <w:tc>
          <w:tcPr>
            <w:tcW w:w="3976" w:type="dxa"/>
            <w:vMerge/>
            <w:tcBorders>
              <w:left w:val="single" w:sz="4" w:space="0" w:color="auto"/>
              <w:bottom w:val="single" w:sz="4" w:space="0" w:color="auto"/>
              <w:right w:val="single" w:sz="4" w:space="0" w:color="auto"/>
            </w:tcBorders>
          </w:tcPr>
          <w:p w:rsidR="0059693C" w:rsidRPr="00816A91" w:rsidRDefault="0059693C">
            <w:pPr>
              <w:pStyle w:val="Heading2"/>
              <w:rPr>
                <w:sz w:val="22"/>
                <w:szCs w:val="22"/>
              </w:rPr>
            </w:pPr>
          </w:p>
        </w:tc>
        <w:tc>
          <w:tcPr>
            <w:tcW w:w="3434" w:type="dxa"/>
            <w:tcBorders>
              <w:top w:val="single" w:sz="8" w:space="0" w:color="auto"/>
              <w:left w:val="single" w:sz="4" w:space="0" w:color="auto"/>
              <w:bottom w:val="single" w:sz="4" w:space="0" w:color="auto"/>
              <w:right w:val="single" w:sz="12" w:space="0" w:color="auto"/>
            </w:tcBorders>
          </w:tcPr>
          <w:p w:rsidR="0059693C" w:rsidRPr="00DE1FC6" w:rsidRDefault="0059693C" w:rsidP="0059693C">
            <w:pPr>
              <w:pStyle w:val="Heading2"/>
              <w:ind w:left="162"/>
              <w:rPr>
                <w:sz w:val="22"/>
                <w:szCs w:val="22"/>
              </w:rPr>
            </w:pPr>
            <w:r w:rsidRPr="00DE1FC6">
              <w:rPr>
                <w:sz w:val="22"/>
                <w:szCs w:val="22"/>
              </w:rPr>
              <w:t xml:space="preserve">Higher Ground </w:t>
            </w:r>
          </w:p>
          <w:p w:rsidR="0059693C" w:rsidRPr="00DE1FC6" w:rsidRDefault="0059693C" w:rsidP="0059693C">
            <w:pPr>
              <w:pStyle w:val="Heading2"/>
              <w:ind w:left="162"/>
              <w:rPr>
                <w:sz w:val="22"/>
                <w:szCs w:val="22"/>
              </w:rPr>
            </w:pPr>
            <w:r w:rsidRPr="00DE1FC6">
              <w:rPr>
                <w:sz w:val="22"/>
                <w:szCs w:val="22"/>
              </w:rPr>
              <w:t xml:space="preserve">Middle Retreat </w:t>
            </w:r>
          </w:p>
          <w:p w:rsidR="0059693C" w:rsidRDefault="00C410F5" w:rsidP="005A390A">
            <w:pPr>
              <w:pStyle w:val="Heading2"/>
              <w:ind w:left="162"/>
              <w:jc w:val="left"/>
              <w:rPr>
                <w:sz w:val="22"/>
                <w:szCs w:val="22"/>
              </w:rPr>
            </w:pPr>
            <w:r>
              <w:rPr>
                <w:sz w:val="22"/>
                <w:szCs w:val="22"/>
              </w:rPr>
              <w:t>Week 1</w:t>
            </w:r>
            <w:r w:rsidR="005A390A">
              <w:rPr>
                <w:sz w:val="22"/>
                <w:szCs w:val="22"/>
              </w:rPr>
              <w:t>-</w:t>
            </w:r>
            <w:r w:rsidR="0059693C" w:rsidRPr="00DE1FC6">
              <w:rPr>
                <w:sz w:val="22"/>
                <w:szCs w:val="22"/>
              </w:rPr>
              <w:t xml:space="preserve">Camp </w:t>
            </w:r>
            <w:proofErr w:type="spellStart"/>
            <w:r w:rsidR="0059693C" w:rsidRPr="00DE1FC6">
              <w:rPr>
                <w:sz w:val="22"/>
                <w:szCs w:val="22"/>
              </w:rPr>
              <w:t>Norwesca</w:t>
            </w:r>
            <w:proofErr w:type="spellEnd"/>
            <w:r w:rsidR="0059693C" w:rsidRPr="00DE1FC6">
              <w:rPr>
                <w:sz w:val="22"/>
                <w:szCs w:val="22"/>
              </w:rPr>
              <w:t>, Chadron</w:t>
            </w:r>
          </w:p>
          <w:p w:rsidR="005A390A" w:rsidRDefault="005A390A" w:rsidP="005A390A">
            <w:pPr>
              <w:pStyle w:val="Heading2"/>
              <w:ind w:left="162"/>
              <w:jc w:val="left"/>
              <w:rPr>
                <w:sz w:val="22"/>
                <w:szCs w:val="22"/>
              </w:rPr>
            </w:pPr>
            <w:r>
              <w:rPr>
                <w:sz w:val="22"/>
                <w:szCs w:val="22"/>
              </w:rPr>
              <w:t>Week 2</w:t>
            </w:r>
            <w:r>
              <w:rPr>
                <w:sz w:val="22"/>
                <w:szCs w:val="22"/>
              </w:rPr>
              <w:t>-</w:t>
            </w:r>
            <w:r>
              <w:rPr>
                <w:sz w:val="22"/>
                <w:szCs w:val="22"/>
              </w:rPr>
              <w:t>Nebraska State 4-H Camp, Halsey</w:t>
            </w:r>
          </w:p>
          <w:p w:rsidR="0059693C" w:rsidRPr="00DE1FC6" w:rsidRDefault="0059693C" w:rsidP="0059693C">
            <w:pPr>
              <w:rPr>
                <w:sz w:val="22"/>
                <w:szCs w:val="22"/>
              </w:rPr>
            </w:pPr>
          </w:p>
          <w:p w:rsidR="001506FC" w:rsidRDefault="00DE1FC6" w:rsidP="001506FC">
            <w:pPr>
              <w:tabs>
                <w:tab w:val="left" w:pos="1962"/>
                <w:tab w:val="left" w:pos="4590"/>
              </w:tabs>
              <w:jc w:val="center"/>
              <w:rPr>
                <w:sz w:val="22"/>
                <w:szCs w:val="22"/>
              </w:rPr>
            </w:pPr>
            <w:r w:rsidRPr="00DE1FC6">
              <w:rPr>
                <w:sz w:val="22"/>
                <w:szCs w:val="22"/>
              </w:rPr>
              <w:t xml:space="preserve">Week 1: </w:t>
            </w:r>
            <w:r w:rsidR="001506FC" w:rsidRPr="00DE1FC6">
              <w:rPr>
                <w:sz w:val="22"/>
                <w:szCs w:val="22"/>
              </w:rPr>
              <w:t xml:space="preserve">June </w:t>
            </w:r>
            <w:r w:rsidR="005A390A">
              <w:rPr>
                <w:sz w:val="22"/>
                <w:szCs w:val="22"/>
              </w:rPr>
              <w:t>4-8</w:t>
            </w:r>
            <w:r w:rsidR="001506FC" w:rsidRPr="00DE1FC6">
              <w:rPr>
                <w:sz w:val="22"/>
                <w:szCs w:val="22"/>
              </w:rPr>
              <w:t>, 201</w:t>
            </w:r>
            <w:r w:rsidR="005A390A">
              <w:rPr>
                <w:sz w:val="22"/>
                <w:szCs w:val="22"/>
              </w:rPr>
              <w:t>7</w:t>
            </w:r>
          </w:p>
          <w:p w:rsidR="00C410F5" w:rsidRPr="00DE1FC6" w:rsidRDefault="00C410F5" w:rsidP="001506FC">
            <w:pPr>
              <w:tabs>
                <w:tab w:val="left" w:pos="1962"/>
                <w:tab w:val="left" w:pos="4590"/>
              </w:tabs>
              <w:jc w:val="center"/>
              <w:rPr>
                <w:sz w:val="22"/>
                <w:szCs w:val="22"/>
              </w:rPr>
            </w:pPr>
            <w:r>
              <w:rPr>
                <w:sz w:val="22"/>
                <w:szCs w:val="22"/>
              </w:rPr>
              <w:t>Camp Norwesca, Chadron</w:t>
            </w:r>
          </w:p>
          <w:p w:rsidR="001506FC" w:rsidRPr="00DE1FC6" w:rsidRDefault="001506FC" w:rsidP="001506FC">
            <w:pPr>
              <w:tabs>
                <w:tab w:val="left" w:pos="1962"/>
                <w:tab w:val="left" w:pos="4590"/>
              </w:tabs>
              <w:jc w:val="center"/>
              <w:rPr>
                <w:b/>
                <w:sz w:val="22"/>
                <w:szCs w:val="22"/>
              </w:rPr>
            </w:pPr>
            <w:r w:rsidRPr="00DE1FC6">
              <w:rPr>
                <w:b/>
                <w:sz w:val="22"/>
                <w:szCs w:val="22"/>
              </w:rPr>
              <w:t xml:space="preserve">Registration deadline: </w:t>
            </w:r>
          </w:p>
          <w:p w:rsidR="006475BC" w:rsidRDefault="005A390A" w:rsidP="001506FC">
            <w:pPr>
              <w:jc w:val="center"/>
              <w:rPr>
                <w:sz w:val="22"/>
                <w:szCs w:val="22"/>
              </w:rPr>
            </w:pPr>
            <w:r>
              <w:rPr>
                <w:b/>
                <w:sz w:val="22"/>
                <w:szCs w:val="22"/>
              </w:rPr>
              <w:t>May 26</w:t>
            </w:r>
            <w:r w:rsidR="001506FC" w:rsidRPr="00DE1FC6">
              <w:rPr>
                <w:b/>
                <w:sz w:val="22"/>
                <w:szCs w:val="22"/>
              </w:rPr>
              <w:t>, 201</w:t>
            </w:r>
            <w:r>
              <w:rPr>
                <w:b/>
                <w:sz w:val="22"/>
                <w:szCs w:val="22"/>
              </w:rPr>
              <w:t>7</w:t>
            </w:r>
          </w:p>
          <w:p w:rsidR="00DE1FC6" w:rsidRDefault="005A390A" w:rsidP="00DE1FC6">
            <w:pPr>
              <w:jc w:val="center"/>
              <w:rPr>
                <w:sz w:val="22"/>
                <w:szCs w:val="22"/>
              </w:rPr>
            </w:pPr>
            <w:r>
              <w:rPr>
                <w:sz w:val="22"/>
                <w:szCs w:val="22"/>
              </w:rPr>
              <w:t>Week 2: June 25-29</w:t>
            </w:r>
            <w:r w:rsidR="00DE1FC6" w:rsidRPr="00DE1FC6">
              <w:rPr>
                <w:sz w:val="22"/>
                <w:szCs w:val="22"/>
              </w:rPr>
              <w:t>, 201</w:t>
            </w:r>
            <w:r>
              <w:rPr>
                <w:sz w:val="22"/>
                <w:szCs w:val="22"/>
              </w:rPr>
              <w:t>7</w:t>
            </w:r>
          </w:p>
          <w:p w:rsidR="00C410F5" w:rsidRPr="00DE1FC6" w:rsidRDefault="00C410F5" w:rsidP="00DE1FC6">
            <w:pPr>
              <w:jc w:val="center"/>
              <w:rPr>
                <w:sz w:val="22"/>
                <w:szCs w:val="22"/>
              </w:rPr>
            </w:pPr>
            <w:r>
              <w:rPr>
                <w:sz w:val="22"/>
                <w:szCs w:val="22"/>
              </w:rPr>
              <w:t>Nebraska State 4-H Camp, Halsey</w:t>
            </w:r>
          </w:p>
          <w:p w:rsidR="00DE1FC6" w:rsidRPr="00DE1FC6" w:rsidRDefault="00DE1FC6" w:rsidP="00DE1FC6">
            <w:pPr>
              <w:jc w:val="center"/>
              <w:rPr>
                <w:b/>
                <w:sz w:val="22"/>
                <w:szCs w:val="22"/>
              </w:rPr>
            </w:pPr>
            <w:r w:rsidRPr="00DE1FC6">
              <w:rPr>
                <w:b/>
                <w:sz w:val="22"/>
                <w:szCs w:val="22"/>
              </w:rPr>
              <w:t>Registration deadline:</w:t>
            </w:r>
          </w:p>
          <w:p w:rsidR="00DE1FC6" w:rsidRDefault="005A390A" w:rsidP="00DE1FC6">
            <w:pPr>
              <w:jc w:val="center"/>
              <w:rPr>
                <w:b/>
                <w:sz w:val="22"/>
                <w:szCs w:val="22"/>
              </w:rPr>
            </w:pPr>
            <w:r>
              <w:rPr>
                <w:b/>
                <w:sz w:val="22"/>
                <w:szCs w:val="22"/>
              </w:rPr>
              <w:t>June 16</w:t>
            </w:r>
            <w:r w:rsidR="001506FC">
              <w:rPr>
                <w:b/>
                <w:sz w:val="22"/>
                <w:szCs w:val="22"/>
              </w:rPr>
              <w:t>, 2016</w:t>
            </w:r>
          </w:p>
          <w:p w:rsidR="006475BC" w:rsidRDefault="006475BC" w:rsidP="0059693C">
            <w:pPr>
              <w:jc w:val="center"/>
              <w:rPr>
                <w:b/>
                <w:sz w:val="16"/>
                <w:szCs w:val="16"/>
              </w:rPr>
            </w:pPr>
          </w:p>
          <w:p w:rsidR="00F81364" w:rsidRPr="00DE1FC6" w:rsidRDefault="003C14E6" w:rsidP="003C14E6">
            <w:pPr>
              <w:jc w:val="center"/>
              <w:rPr>
                <w:b/>
                <w:sz w:val="16"/>
                <w:szCs w:val="16"/>
              </w:rPr>
            </w:pPr>
            <w:r>
              <w:rPr>
                <w:b/>
                <w:sz w:val="16"/>
                <w:szCs w:val="16"/>
              </w:rPr>
              <w:t>There is</w:t>
            </w:r>
            <w:r w:rsidR="00DE1FC6" w:rsidRPr="00DE1FC6">
              <w:rPr>
                <w:b/>
                <w:sz w:val="16"/>
                <w:szCs w:val="16"/>
              </w:rPr>
              <w:t xml:space="preserve"> </w:t>
            </w:r>
            <w:r w:rsidR="00DE1FC6">
              <w:rPr>
                <w:b/>
                <w:sz w:val="16"/>
                <w:szCs w:val="16"/>
              </w:rPr>
              <w:t>BUS SERVICE</w:t>
            </w:r>
            <w:r>
              <w:rPr>
                <w:b/>
                <w:sz w:val="16"/>
                <w:szCs w:val="16"/>
              </w:rPr>
              <w:t xml:space="preserve"> TO</w:t>
            </w:r>
            <w:r w:rsidR="00DE1FC6" w:rsidRPr="00DE1FC6">
              <w:rPr>
                <w:b/>
                <w:sz w:val="16"/>
                <w:szCs w:val="16"/>
              </w:rPr>
              <w:t xml:space="preserve"> this </w:t>
            </w:r>
            <w:r>
              <w:rPr>
                <w:b/>
                <w:sz w:val="16"/>
                <w:szCs w:val="16"/>
              </w:rPr>
              <w:t>retreat only, you are responsible for return</w:t>
            </w:r>
            <w:r w:rsidR="00C410F5">
              <w:rPr>
                <w:b/>
                <w:sz w:val="16"/>
                <w:szCs w:val="16"/>
              </w:rPr>
              <w:t xml:space="preserve"> trip</w:t>
            </w:r>
            <w:r>
              <w:rPr>
                <w:b/>
                <w:sz w:val="16"/>
                <w:szCs w:val="16"/>
              </w:rPr>
              <w:t>.</w:t>
            </w:r>
          </w:p>
        </w:tc>
      </w:tr>
      <w:tr w:rsidR="00E43970" w:rsidTr="003C14E6">
        <w:trPr>
          <w:cantSplit/>
          <w:trHeight w:val="140"/>
        </w:trPr>
        <w:tc>
          <w:tcPr>
            <w:tcW w:w="11385" w:type="dxa"/>
            <w:gridSpan w:val="3"/>
            <w:tcBorders>
              <w:top w:val="nil"/>
              <w:left w:val="single" w:sz="12" w:space="0" w:color="auto"/>
              <w:bottom w:val="single" w:sz="12" w:space="0" w:color="auto"/>
              <w:right w:val="single" w:sz="12" w:space="0" w:color="auto"/>
            </w:tcBorders>
          </w:tcPr>
          <w:p w:rsidR="00E43970" w:rsidRDefault="00E43970">
            <w:pPr>
              <w:pStyle w:val="Heading2"/>
              <w:jc w:val="both"/>
              <w:rPr>
                <w:b w:val="0"/>
                <w:sz w:val="16"/>
              </w:rPr>
            </w:pPr>
          </w:p>
          <w:p w:rsidR="00E43970" w:rsidRPr="00EB1B67" w:rsidRDefault="0027006F">
            <w:pPr>
              <w:pStyle w:val="Heading2"/>
              <w:jc w:val="both"/>
              <w:rPr>
                <w:sz w:val="24"/>
                <w:szCs w:val="24"/>
              </w:rPr>
            </w:pPr>
            <w:r>
              <w:rPr>
                <w:b w:val="0"/>
                <w:sz w:val="24"/>
                <w:szCs w:val="24"/>
              </w:rPr>
              <w:t xml:space="preserve">For more </w:t>
            </w:r>
            <w:r w:rsidR="00E43970" w:rsidRPr="00EB1B67">
              <w:rPr>
                <w:b w:val="0"/>
                <w:sz w:val="24"/>
                <w:szCs w:val="24"/>
              </w:rPr>
              <w:t>information</w:t>
            </w:r>
            <w:r>
              <w:rPr>
                <w:b w:val="0"/>
                <w:sz w:val="24"/>
                <w:szCs w:val="24"/>
              </w:rPr>
              <w:t>, please contact your pari</w:t>
            </w:r>
            <w:r w:rsidR="007B2238">
              <w:rPr>
                <w:b w:val="0"/>
                <w:sz w:val="24"/>
                <w:szCs w:val="24"/>
              </w:rPr>
              <w:t>sh youth leader.  You can also r</w:t>
            </w:r>
            <w:r>
              <w:rPr>
                <w:b w:val="0"/>
                <w:sz w:val="24"/>
                <w:szCs w:val="24"/>
              </w:rPr>
              <w:t>egister on-line at</w:t>
            </w:r>
            <w:r w:rsidR="00EA19F0" w:rsidRPr="00EB1B67">
              <w:rPr>
                <w:b w:val="0"/>
                <w:sz w:val="24"/>
                <w:szCs w:val="24"/>
              </w:rPr>
              <w:t xml:space="preserve"> </w:t>
            </w:r>
            <w:r w:rsidR="005A390A">
              <w:rPr>
                <w:b w:val="0"/>
                <w:sz w:val="24"/>
                <w:szCs w:val="24"/>
              </w:rPr>
              <w:t>highergroundretreats.org</w:t>
            </w:r>
            <w:bookmarkStart w:id="0" w:name="_GoBack"/>
            <w:bookmarkEnd w:id="0"/>
            <w:r w:rsidR="00EA19F0" w:rsidRPr="00EB1B67">
              <w:rPr>
                <w:b w:val="0"/>
                <w:sz w:val="24"/>
                <w:szCs w:val="24"/>
              </w:rPr>
              <w:t>.</w:t>
            </w:r>
            <w:r w:rsidR="00E43970" w:rsidRPr="00EB1B67">
              <w:rPr>
                <w:b w:val="0"/>
                <w:sz w:val="24"/>
                <w:szCs w:val="24"/>
              </w:rPr>
              <w:t xml:space="preserve">  The cost of the week is $1</w:t>
            </w:r>
            <w:r w:rsidR="005335EB" w:rsidRPr="00EB1B67">
              <w:rPr>
                <w:b w:val="0"/>
                <w:sz w:val="24"/>
                <w:szCs w:val="24"/>
              </w:rPr>
              <w:t>50</w:t>
            </w:r>
            <w:r w:rsidR="00E43970" w:rsidRPr="00EB1B67">
              <w:rPr>
                <w:b w:val="0"/>
                <w:sz w:val="24"/>
                <w:szCs w:val="24"/>
              </w:rPr>
              <w:t xml:space="preserve">.  Financial assistance </w:t>
            </w:r>
            <w:r w:rsidR="00020550" w:rsidRPr="00EB1B67">
              <w:rPr>
                <w:b w:val="0"/>
                <w:sz w:val="24"/>
                <w:szCs w:val="24"/>
              </w:rPr>
              <w:t xml:space="preserve">is available and can </w:t>
            </w:r>
            <w:r>
              <w:rPr>
                <w:b w:val="0"/>
                <w:sz w:val="24"/>
                <w:szCs w:val="24"/>
              </w:rPr>
              <w:t>be requested through our website</w:t>
            </w:r>
            <w:r w:rsidR="00E43970" w:rsidRPr="00EB1B67">
              <w:rPr>
                <w:b w:val="0"/>
                <w:sz w:val="24"/>
                <w:szCs w:val="24"/>
              </w:rPr>
              <w:t xml:space="preserve">.  </w:t>
            </w:r>
            <w:r w:rsidR="006475BC">
              <w:rPr>
                <w:b w:val="0"/>
                <w:sz w:val="24"/>
                <w:szCs w:val="24"/>
              </w:rPr>
              <w:t>Bus service includes</w:t>
            </w:r>
            <w:r w:rsidR="00E43970" w:rsidRPr="00EB1B67">
              <w:rPr>
                <w:b w:val="0"/>
                <w:sz w:val="24"/>
                <w:szCs w:val="24"/>
              </w:rPr>
              <w:t xml:space="preserve"> </w:t>
            </w:r>
            <w:r w:rsidR="006475BC">
              <w:rPr>
                <w:b w:val="0"/>
                <w:sz w:val="24"/>
                <w:szCs w:val="24"/>
              </w:rPr>
              <w:t xml:space="preserve">a </w:t>
            </w:r>
            <w:r w:rsidR="00E43970" w:rsidRPr="00EB1B67">
              <w:rPr>
                <w:b w:val="0"/>
                <w:sz w:val="24"/>
                <w:szCs w:val="24"/>
              </w:rPr>
              <w:t>round-trip between Grand Island, Chadron</w:t>
            </w:r>
            <w:r w:rsidR="00A961B7">
              <w:rPr>
                <w:b w:val="0"/>
                <w:sz w:val="24"/>
                <w:szCs w:val="24"/>
              </w:rPr>
              <w:t>/Camp Norwesca</w:t>
            </w:r>
            <w:r w:rsidR="00E43970" w:rsidRPr="00EB1B67">
              <w:rPr>
                <w:b w:val="0"/>
                <w:sz w:val="24"/>
                <w:szCs w:val="24"/>
              </w:rPr>
              <w:t xml:space="preserve"> and Crawford</w:t>
            </w:r>
            <w:r w:rsidR="00A961B7">
              <w:rPr>
                <w:b w:val="0"/>
                <w:sz w:val="24"/>
                <w:szCs w:val="24"/>
              </w:rPr>
              <w:t>/Fort Robinson State Park</w:t>
            </w:r>
            <w:r w:rsidR="00E43970" w:rsidRPr="00EB1B67">
              <w:rPr>
                <w:b w:val="0"/>
                <w:sz w:val="24"/>
                <w:szCs w:val="24"/>
              </w:rPr>
              <w:t>, stopping along Highway 2</w:t>
            </w:r>
            <w:r w:rsidR="00C561A0" w:rsidRPr="00EB1B67">
              <w:rPr>
                <w:b w:val="0"/>
                <w:sz w:val="24"/>
                <w:szCs w:val="24"/>
              </w:rPr>
              <w:t xml:space="preserve"> at pre-determined locations</w:t>
            </w:r>
            <w:r w:rsidR="00E43970" w:rsidRPr="00EB1B67">
              <w:rPr>
                <w:b w:val="0"/>
                <w:sz w:val="24"/>
                <w:szCs w:val="24"/>
              </w:rPr>
              <w:t xml:space="preserve">.  </w:t>
            </w:r>
            <w:r w:rsidR="00020550" w:rsidRPr="00EB1B67">
              <w:rPr>
                <w:b w:val="0"/>
                <w:sz w:val="24"/>
                <w:szCs w:val="24"/>
              </w:rPr>
              <w:t>Round</w:t>
            </w:r>
            <w:r w:rsidR="00E43970" w:rsidRPr="00EB1B67">
              <w:rPr>
                <w:b w:val="0"/>
                <w:sz w:val="24"/>
                <w:szCs w:val="24"/>
              </w:rPr>
              <w:t>-trip bus fare is</w:t>
            </w:r>
            <w:r w:rsidR="00291654">
              <w:rPr>
                <w:b w:val="0"/>
                <w:sz w:val="24"/>
                <w:szCs w:val="24"/>
              </w:rPr>
              <w:t xml:space="preserve"> an additional</w:t>
            </w:r>
            <w:r w:rsidR="00E43970" w:rsidRPr="00EB1B67">
              <w:rPr>
                <w:b w:val="0"/>
                <w:sz w:val="24"/>
                <w:szCs w:val="24"/>
              </w:rPr>
              <w:t xml:space="preserve"> $</w:t>
            </w:r>
            <w:r w:rsidR="00A961B7">
              <w:rPr>
                <w:b w:val="0"/>
                <w:sz w:val="24"/>
                <w:szCs w:val="24"/>
              </w:rPr>
              <w:t>8</w:t>
            </w:r>
            <w:r w:rsidR="00E43970" w:rsidRPr="00EB1B67">
              <w:rPr>
                <w:b w:val="0"/>
                <w:sz w:val="24"/>
                <w:szCs w:val="24"/>
              </w:rPr>
              <w:t xml:space="preserve">0. </w:t>
            </w:r>
            <w:r w:rsidR="00F24280">
              <w:rPr>
                <w:b w:val="0"/>
                <w:sz w:val="24"/>
                <w:szCs w:val="24"/>
              </w:rPr>
              <w:t xml:space="preserve">Visit </w:t>
            </w:r>
            <w:hyperlink r:id="rId5" w:history="1">
              <w:r w:rsidR="00F24280" w:rsidRPr="00E35796">
                <w:rPr>
                  <w:rStyle w:val="Hyperlink"/>
                  <w:b w:val="0"/>
                  <w:sz w:val="24"/>
                  <w:szCs w:val="24"/>
                </w:rPr>
                <w:t>www.</w:t>
              </w:r>
              <w:r w:rsidR="000A1EE9">
                <w:rPr>
                  <w:rStyle w:val="Hyperlink"/>
                  <w:b w:val="0"/>
                  <w:sz w:val="24"/>
                  <w:szCs w:val="24"/>
                </w:rPr>
                <w:t>youthgidiocese.weebly.com</w:t>
              </w:r>
            </w:hyperlink>
            <w:r w:rsidR="00F24280">
              <w:rPr>
                <w:b w:val="0"/>
                <w:sz w:val="24"/>
                <w:szCs w:val="24"/>
              </w:rPr>
              <w:t xml:space="preserve"> to view the bus schedule.</w:t>
            </w:r>
            <w:r w:rsidR="00E43970" w:rsidRPr="00EB1B67">
              <w:rPr>
                <w:b w:val="0"/>
                <w:sz w:val="24"/>
                <w:szCs w:val="24"/>
              </w:rPr>
              <w:t xml:space="preserve"> </w:t>
            </w:r>
            <w:r w:rsidR="00E43970" w:rsidRPr="00EB1B67">
              <w:rPr>
                <w:sz w:val="24"/>
                <w:szCs w:val="24"/>
              </w:rPr>
              <w:t xml:space="preserve">There is no bus for </w:t>
            </w:r>
            <w:r w:rsidR="00E07C88" w:rsidRPr="00EB1B67">
              <w:rPr>
                <w:sz w:val="24"/>
                <w:szCs w:val="24"/>
              </w:rPr>
              <w:t xml:space="preserve">the </w:t>
            </w:r>
            <w:r w:rsidR="00E43970" w:rsidRPr="00EB1B67">
              <w:rPr>
                <w:sz w:val="24"/>
                <w:szCs w:val="24"/>
              </w:rPr>
              <w:t xml:space="preserve">Higher Ground </w:t>
            </w:r>
            <w:r w:rsidR="00AA11D0" w:rsidRPr="00EB1B67">
              <w:rPr>
                <w:sz w:val="24"/>
                <w:szCs w:val="24"/>
              </w:rPr>
              <w:t>College Retreat</w:t>
            </w:r>
            <w:r w:rsidR="00F81364">
              <w:rPr>
                <w:sz w:val="24"/>
                <w:szCs w:val="24"/>
              </w:rPr>
              <w:t xml:space="preserve"> or </w:t>
            </w:r>
            <w:r w:rsidR="003C14E6">
              <w:rPr>
                <w:sz w:val="24"/>
                <w:szCs w:val="24"/>
              </w:rPr>
              <w:t>returning from</w:t>
            </w:r>
            <w:r w:rsidR="00F81364">
              <w:rPr>
                <w:sz w:val="24"/>
                <w:szCs w:val="24"/>
              </w:rPr>
              <w:t xml:space="preserve"> Higher Ground Middle School Retreat</w:t>
            </w:r>
            <w:r w:rsidR="00E43970" w:rsidRPr="00EB1B67">
              <w:rPr>
                <w:sz w:val="24"/>
                <w:szCs w:val="24"/>
              </w:rPr>
              <w:t>.</w:t>
            </w:r>
          </w:p>
          <w:p w:rsidR="00E43970" w:rsidRPr="00E07C88" w:rsidRDefault="00E43970">
            <w:pPr>
              <w:rPr>
                <w:sz w:val="16"/>
                <w:szCs w:val="16"/>
              </w:rPr>
            </w:pPr>
          </w:p>
        </w:tc>
      </w:tr>
    </w:tbl>
    <w:p w:rsidR="00E43970" w:rsidRDefault="00E43970"/>
    <w:sectPr w:rsidR="00E43970" w:rsidSect="0002456A">
      <w:pgSz w:w="12240" w:h="15840"/>
      <w:pgMar w:top="360" w:right="36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E43970"/>
    <w:rsid w:val="00020550"/>
    <w:rsid w:val="0002456A"/>
    <w:rsid w:val="0005417F"/>
    <w:rsid w:val="000A1EE9"/>
    <w:rsid w:val="001506FC"/>
    <w:rsid w:val="001D643B"/>
    <w:rsid w:val="00245BDB"/>
    <w:rsid w:val="0027006F"/>
    <w:rsid w:val="00291654"/>
    <w:rsid w:val="003B52E8"/>
    <w:rsid w:val="003C14E6"/>
    <w:rsid w:val="003E36F7"/>
    <w:rsid w:val="00462359"/>
    <w:rsid w:val="00524911"/>
    <w:rsid w:val="005335EB"/>
    <w:rsid w:val="0059693C"/>
    <w:rsid w:val="005A390A"/>
    <w:rsid w:val="005E7577"/>
    <w:rsid w:val="006475BC"/>
    <w:rsid w:val="0066609D"/>
    <w:rsid w:val="006872DC"/>
    <w:rsid w:val="006C56C5"/>
    <w:rsid w:val="006D6F53"/>
    <w:rsid w:val="007B2238"/>
    <w:rsid w:val="008062E4"/>
    <w:rsid w:val="00816A91"/>
    <w:rsid w:val="0084526D"/>
    <w:rsid w:val="008A422A"/>
    <w:rsid w:val="008A4939"/>
    <w:rsid w:val="00945E47"/>
    <w:rsid w:val="00977012"/>
    <w:rsid w:val="009A61AF"/>
    <w:rsid w:val="009E1FBD"/>
    <w:rsid w:val="00A961B7"/>
    <w:rsid w:val="00AA11D0"/>
    <w:rsid w:val="00B83A1D"/>
    <w:rsid w:val="00B95DB9"/>
    <w:rsid w:val="00C410F5"/>
    <w:rsid w:val="00C561A0"/>
    <w:rsid w:val="00D031BA"/>
    <w:rsid w:val="00D53C22"/>
    <w:rsid w:val="00D62083"/>
    <w:rsid w:val="00DA6AF0"/>
    <w:rsid w:val="00DE1FC6"/>
    <w:rsid w:val="00E07C88"/>
    <w:rsid w:val="00E40316"/>
    <w:rsid w:val="00E43970"/>
    <w:rsid w:val="00E95DC9"/>
    <w:rsid w:val="00EA19F0"/>
    <w:rsid w:val="00EB1B67"/>
    <w:rsid w:val="00F075B0"/>
    <w:rsid w:val="00F24280"/>
    <w:rsid w:val="00F26BA8"/>
    <w:rsid w:val="00F81364"/>
    <w:rsid w:val="00FF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87F0692-CDB3-4402-BF3E-3C241B3B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11"/>
    <w:rPr>
      <w:rFonts w:ascii="Verdana" w:hAnsi="Verdana"/>
      <w:sz w:val="18"/>
    </w:rPr>
  </w:style>
  <w:style w:type="paragraph" w:styleId="Heading1">
    <w:name w:val="heading 1"/>
    <w:basedOn w:val="Normal"/>
    <w:next w:val="Normal"/>
    <w:qFormat/>
    <w:rsid w:val="00524911"/>
    <w:pPr>
      <w:keepNext/>
      <w:tabs>
        <w:tab w:val="left" w:pos="4590"/>
      </w:tabs>
      <w:jc w:val="center"/>
      <w:outlineLvl w:val="0"/>
    </w:pPr>
    <w:rPr>
      <w:b/>
      <w:sz w:val="32"/>
    </w:rPr>
  </w:style>
  <w:style w:type="paragraph" w:styleId="Heading2">
    <w:name w:val="heading 2"/>
    <w:basedOn w:val="Normal"/>
    <w:next w:val="Normal"/>
    <w:qFormat/>
    <w:rsid w:val="00524911"/>
    <w:pPr>
      <w:keepNext/>
      <w:tabs>
        <w:tab w:val="left" w:pos="1962"/>
        <w:tab w:val="left" w:pos="4590"/>
      </w:tabs>
      <w:jc w:val="center"/>
      <w:outlineLvl w:val="1"/>
    </w:pPr>
    <w:rPr>
      <w:b/>
      <w:sz w:val="20"/>
    </w:rPr>
  </w:style>
  <w:style w:type="paragraph" w:styleId="Heading3">
    <w:name w:val="heading 3"/>
    <w:basedOn w:val="Normal"/>
    <w:next w:val="Normal"/>
    <w:qFormat/>
    <w:rsid w:val="00524911"/>
    <w:pPr>
      <w:keepNext/>
      <w:tabs>
        <w:tab w:val="left" w:pos="1962"/>
        <w:tab w:val="left" w:pos="4590"/>
      </w:tabs>
      <w:jc w:val="center"/>
      <w:outlineLvl w:val="2"/>
    </w:pPr>
    <w:rPr>
      <w:b/>
      <w:sz w:val="16"/>
    </w:rPr>
  </w:style>
  <w:style w:type="paragraph" w:styleId="Heading4">
    <w:name w:val="heading 4"/>
    <w:basedOn w:val="Normal"/>
    <w:next w:val="Normal"/>
    <w:qFormat/>
    <w:rsid w:val="00524911"/>
    <w:pPr>
      <w:keepNext/>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3970"/>
    <w:rPr>
      <w:rFonts w:ascii="Tahoma" w:hAnsi="Tahoma" w:cs="Tahoma"/>
      <w:sz w:val="16"/>
      <w:szCs w:val="16"/>
    </w:rPr>
  </w:style>
  <w:style w:type="character" w:styleId="Hyperlink">
    <w:name w:val="Hyperlink"/>
    <w:basedOn w:val="DefaultParagraphFont"/>
    <w:rsid w:val="00F24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ighergroundretrea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93C0-632D-4FBE-9411-0BE69286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Outward Bound 1998</vt:lpstr>
    </vt:vector>
  </TitlesOfParts>
  <Company>Diocese of Grand Island-Youth Ministry</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Outward Bound 1998</dc:title>
  <dc:creator>Pat Ochsner</dc:creator>
  <cp:lastModifiedBy>John Burks</cp:lastModifiedBy>
  <cp:revision>5</cp:revision>
  <cp:lastPrinted>2013-02-27T16:29:00Z</cp:lastPrinted>
  <dcterms:created xsi:type="dcterms:W3CDTF">2015-08-05T21:10:00Z</dcterms:created>
  <dcterms:modified xsi:type="dcterms:W3CDTF">2017-01-03T19:09:00Z</dcterms:modified>
</cp:coreProperties>
</file>